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FD9C" w14:textId="2B8719CE" w:rsidR="00296F2A" w:rsidRPr="005D633F" w:rsidRDefault="00296F2A" w:rsidP="00296F2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5D633F">
        <w:rPr>
          <w:rFonts w:ascii="Times New Roman" w:hAnsi="Times New Roman" w:cs="Times New Roman"/>
          <w:b/>
          <w:bCs/>
          <w:color w:val="000000"/>
        </w:rPr>
        <w:t>Statement Report and C</w:t>
      </w:r>
      <w:r w:rsidR="00AA12B3">
        <w:rPr>
          <w:rFonts w:ascii="Times New Roman" w:hAnsi="Times New Roman" w:cs="Times New Roman"/>
          <w:b/>
          <w:bCs/>
          <w:color w:val="000000"/>
        </w:rPr>
        <w:t>urrent Unmet Needs for The Recogn</w:t>
      </w:r>
      <w:r w:rsidRPr="005D633F">
        <w:rPr>
          <w:rFonts w:ascii="Times New Roman" w:hAnsi="Times New Roman" w:cs="Times New Roman"/>
          <w:b/>
          <w:bCs/>
          <w:color w:val="000000"/>
        </w:rPr>
        <w:t>ition of COVID-19 Dis</w:t>
      </w:r>
      <w:r w:rsidR="00AA12B3">
        <w:rPr>
          <w:rFonts w:ascii="Times New Roman" w:hAnsi="Times New Roman" w:cs="Times New Roman"/>
          <w:b/>
          <w:bCs/>
          <w:color w:val="000000"/>
        </w:rPr>
        <w:t>ease as an Occupational Disease</w:t>
      </w:r>
      <w:r w:rsidRPr="005D633F">
        <w:rPr>
          <w:rFonts w:ascii="Times New Roman" w:hAnsi="Times New Roman" w:cs="Times New Roman"/>
          <w:b/>
          <w:bCs/>
          <w:color w:val="000000"/>
        </w:rPr>
        <w:t xml:space="preserve"> in Healthcare Workers in Turkey</w:t>
      </w:r>
    </w:p>
    <w:p w14:paraId="55AC76D3" w14:textId="77777777" w:rsidR="001E487D" w:rsidRPr="005D633F" w:rsidRDefault="001E487D" w:rsidP="00296F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Cs/>
          <w:color w:val="000000"/>
        </w:rPr>
      </w:pPr>
    </w:p>
    <w:p w14:paraId="545751F5" w14:textId="77777777" w:rsidR="001E487D" w:rsidRPr="005D633F" w:rsidRDefault="001E487D" w:rsidP="00EE0E34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D633F">
        <w:rPr>
          <w:rFonts w:ascii="Times New Roman" w:hAnsi="Times New Roman" w:cs="Times New Roman"/>
          <w:bCs/>
          <w:color w:val="000000"/>
        </w:rPr>
        <w:t xml:space="preserve">During the pandemic of COVID-19, there are an increasing number of infected and unfortunately dead health care workers due to COVID-19 disease all around the world. In Turkey, Health Minister has announced recently that the rate of health care workers in currently infected patients in Turkey was 6.5 % of all cases, and there were colleagues who </w:t>
      </w:r>
      <w:r w:rsidR="00B07ADE" w:rsidRPr="005D633F">
        <w:rPr>
          <w:rFonts w:ascii="Times New Roman" w:hAnsi="Times New Roman" w:cs="Times New Roman"/>
          <w:bCs/>
          <w:color w:val="000000"/>
        </w:rPr>
        <w:t xml:space="preserve">lost their life due to COVID-19. </w:t>
      </w:r>
    </w:p>
    <w:p w14:paraId="34F0094F" w14:textId="577D387E" w:rsidR="00B07ADE" w:rsidRPr="005D633F" w:rsidRDefault="00B07ADE" w:rsidP="00EE0E34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D633F">
        <w:rPr>
          <w:rFonts w:ascii="Times New Roman" w:hAnsi="Times New Roman" w:cs="Times New Roman"/>
          <w:bCs/>
          <w:color w:val="000000"/>
        </w:rPr>
        <w:t>However, we have not an official and legal regulation in our country for this current transmittable viral infection and to the related serious COVID-19 disease in the situation</w:t>
      </w:r>
      <w:r w:rsidR="002F0F8D">
        <w:rPr>
          <w:rFonts w:ascii="Times New Roman" w:hAnsi="Times New Roman" w:cs="Times New Roman"/>
          <w:bCs/>
          <w:color w:val="000000"/>
        </w:rPr>
        <w:t xml:space="preserve"> of health care workers. T</w:t>
      </w:r>
      <w:r w:rsidRPr="005D633F">
        <w:rPr>
          <w:rFonts w:ascii="Times New Roman" w:hAnsi="Times New Roman" w:cs="Times New Roman"/>
          <w:bCs/>
          <w:color w:val="000000"/>
        </w:rPr>
        <w:t>his infection has been defined as an occupational disease due to the exposure occurred in workplace environment in m</w:t>
      </w:r>
      <w:r w:rsidR="00331113" w:rsidRPr="005D633F">
        <w:rPr>
          <w:rFonts w:ascii="Times New Roman" w:hAnsi="Times New Roman" w:cs="Times New Roman"/>
          <w:bCs/>
          <w:color w:val="000000"/>
        </w:rPr>
        <w:t>any country such as Italy, Germ</w:t>
      </w:r>
      <w:r w:rsidRPr="005D633F">
        <w:rPr>
          <w:rFonts w:ascii="Times New Roman" w:hAnsi="Times New Roman" w:cs="Times New Roman"/>
          <w:bCs/>
          <w:color w:val="000000"/>
        </w:rPr>
        <w:t>a</w:t>
      </w:r>
      <w:r w:rsidR="00331113" w:rsidRPr="005D633F">
        <w:rPr>
          <w:rFonts w:ascii="Times New Roman" w:hAnsi="Times New Roman" w:cs="Times New Roman"/>
          <w:bCs/>
          <w:color w:val="000000"/>
        </w:rPr>
        <w:t>ny, S</w:t>
      </w:r>
      <w:r w:rsidRPr="005D633F">
        <w:rPr>
          <w:rFonts w:ascii="Times New Roman" w:hAnsi="Times New Roman" w:cs="Times New Roman"/>
          <w:bCs/>
          <w:color w:val="000000"/>
        </w:rPr>
        <w:t xml:space="preserve">outh Africa, Canada, </w:t>
      </w:r>
      <w:r w:rsidR="002F0F8D" w:rsidRPr="005D633F">
        <w:rPr>
          <w:rFonts w:ascii="Times New Roman" w:hAnsi="Times New Roman" w:cs="Times New Roman"/>
          <w:bCs/>
          <w:color w:val="000000"/>
        </w:rPr>
        <w:t>Malaysia</w:t>
      </w:r>
      <w:bookmarkStart w:id="0" w:name="_GoBack"/>
      <w:bookmarkEnd w:id="0"/>
      <w:r w:rsidRPr="005D633F">
        <w:rPr>
          <w:rFonts w:ascii="Times New Roman" w:hAnsi="Times New Roman" w:cs="Times New Roman"/>
          <w:bCs/>
          <w:color w:val="000000"/>
        </w:rPr>
        <w:t xml:space="preserve"> and USA. </w:t>
      </w:r>
      <w:r w:rsidR="002F0F8D">
        <w:rPr>
          <w:rFonts w:ascii="Times New Roman" w:hAnsi="Times New Roman" w:cs="Times New Roman"/>
          <w:bCs/>
          <w:color w:val="000000"/>
        </w:rPr>
        <w:t>We also strongly support this situation.</w:t>
      </w:r>
    </w:p>
    <w:p w14:paraId="77A1E55A" w14:textId="3F96FF7A" w:rsidR="00B07ADE" w:rsidRPr="005D633F" w:rsidRDefault="00B07ADE" w:rsidP="00AA12B3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D633F">
        <w:rPr>
          <w:rFonts w:ascii="Times New Roman" w:hAnsi="Times New Roman" w:cs="Times New Roman"/>
          <w:bCs/>
          <w:color w:val="000000"/>
        </w:rPr>
        <w:t xml:space="preserve">We would like to emphasize that in the situation of health care workers, COVID-19 infection should be accepted occupational disease since they have to go to hospitals and to other health care </w:t>
      </w:r>
      <w:r w:rsidR="00331113" w:rsidRPr="005D633F">
        <w:rPr>
          <w:rFonts w:ascii="Times New Roman" w:hAnsi="Times New Roman" w:cs="Times New Roman"/>
          <w:bCs/>
          <w:color w:val="000000"/>
        </w:rPr>
        <w:t>settings</w:t>
      </w:r>
      <w:r w:rsidR="00323782" w:rsidRPr="005D633F">
        <w:rPr>
          <w:rFonts w:ascii="Times New Roman" w:hAnsi="Times New Roman" w:cs="Times New Roman"/>
          <w:bCs/>
          <w:color w:val="000000"/>
        </w:rPr>
        <w:t xml:space="preserve"> and they face to COVID-19 infected patients by nature of their work. </w:t>
      </w:r>
    </w:p>
    <w:p w14:paraId="18E89CBE" w14:textId="3AA33564" w:rsidR="001E487D" w:rsidRPr="005D633F" w:rsidRDefault="00323782" w:rsidP="00AA12B3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5D633F">
        <w:rPr>
          <w:rFonts w:ascii="Times New Roman" w:hAnsi="Times New Roman" w:cs="Times New Roman"/>
          <w:bCs/>
          <w:color w:val="000000"/>
        </w:rPr>
        <w:t xml:space="preserve">According to World Health Organization, health care workers have the right of the compensation of the damage, and their treatment and rehabilitation should be provided. </w:t>
      </w:r>
    </w:p>
    <w:p w14:paraId="407931FE" w14:textId="0DA19551" w:rsidR="005D633F" w:rsidRDefault="00AA12B3" w:rsidP="00EE0E34">
      <w:pPr>
        <w:pStyle w:val="HTMLPreformatted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84E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</w:t>
      </w:r>
      <w:r w:rsidR="002F0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have already asked the ministry of health, </w:t>
      </w:r>
      <w:r w:rsidR="00884E07">
        <w:rPr>
          <w:rFonts w:ascii="Times New Roman" w:hAnsi="Times New Roman" w:cs="Times New Roman"/>
          <w:bCs/>
          <w:color w:val="000000"/>
          <w:sz w:val="24"/>
          <w:szCs w:val="24"/>
        </w:rPr>
        <w:t>to have an</w:t>
      </w:r>
      <w:r w:rsidR="00323782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urgent legal regulation for health care workers in T</w:t>
      </w:r>
      <w:r w:rsidR="005D633F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>urkey</w:t>
      </w:r>
      <w:r w:rsidR="002F0F8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84E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case of an infection due to SARS-CoV-2 virus</w:t>
      </w:r>
      <w:r w:rsidR="002F0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but could not get an answer</w:t>
      </w:r>
      <w:r w:rsidR="005D633F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>. COVID-19 infection occurred in health care worker</w:t>
      </w:r>
      <w:r w:rsidR="005D633F" w:rsidRPr="005D633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must be recognized by the social security institution</w:t>
      </w:r>
      <w:r w:rsidR="00323782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</w:t>
      </w:r>
      <w:r w:rsidR="005D633F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</w:t>
      </w:r>
      <w:r w:rsidR="00323782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occupational disease if documented by an official report approved by the treating physician as in other countries facing the </w:t>
      </w:r>
      <w:r w:rsidR="005D633F" w:rsidRPr="005D633F">
        <w:rPr>
          <w:rFonts w:ascii="Times New Roman" w:hAnsi="Times New Roman" w:cs="Times New Roman"/>
          <w:bCs/>
          <w:color w:val="000000"/>
          <w:sz w:val="24"/>
          <w:szCs w:val="24"/>
        </w:rPr>
        <w:t>serious effect of this pandemic.</w:t>
      </w:r>
      <w:r w:rsidR="005D6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4E0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case of a COVID-19 disease is detected clinically and confirmed by current accepted case definition for COVID-19 disease in health </w:t>
      </w:r>
      <w:r w:rsidR="00884E07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professionals </w:t>
      </w:r>
      <w:r w:rsidR="00884E07" w:rsidRPr="005D633F">
        <w:rPr>
          <w:rFonts w:ascii="Times New Roman" w:hAnsi="Times New Roman" w:cs="Times New Roman"/>
          <w:color w:val="222222"/>
          <w:sz w:val="24"/>
          <w:szCs w:val="24"/>
          <w:lang w:val="en"/>
        </w:rPr>
        <w:t>working in both public institutions and private health institutions</w:t>
      </w:r>
      <w:r w:rsidR="00884E0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it should be considered </w:t>
      </w:r>
      <w:r w:rsidR="00EE0E34">
        <w:rPr>
          <w:rFonts w:ascii="Times New Roman" w:hAnsi="Times New Roman" w:cs="Times New Roman"/>
          <w:color w:val="222222"/>
          <w:sz w:val="24"/>
          <w:szCs w:val="24"/>
          <w:lang w:val="en"/>
        </w:rPr>
        <w:t>an occupational disease</w:t>
      </w:r>
      <w:r w:rsidR="00884E0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5D633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by </w:t>
      </w:r>
      <w:r w:rsidR="005D633F" w:rsidRPr="005D633F">
        <w:rPr>
          <w:rFonts w:ascii="Times New Roman" w:hAnsi="Times New Roman" w:cs="Times New Roman"/>
          <w:color w:val="222222"/>
          <w:sz w:val="24"/>
          <w:szCs w:val="24"/>
          <w:lang w:val="en"/>
        </w:rPr>
        <w:t>the Social Security Institution and the Ministry of Health</w:t>
      </w:r>
      <w:r w:rsidR="00884E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A24D0">
        <w:rPr>
          <w:rFonts w:ascii="Times New Roman" w:hAnsi="Times New Roman" w:cs="Times New Roman"/>
          <w:bCs/>
          <w:color w:val="000000"/>
          <w:sz w:val="24"/>
          <w:szCs w:val="24"/>
        </w:rPr>
        <w:t>So</w:t>
      </w:r>
      <w:r w:rsidR="002307B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A2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 have to emphasize the unmet and urgent needs in terms of the healthcare employees rights in this coronavirus pandemic</w:t>
      </w:r>
      <w:r w:rsidR="002F0F8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A2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which is a direct risk of infection for health professionals by the nature of their work.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think that we have to unite as national and international specialists organizations to empower our occupational safety and immediate legal regulation need for COVID-19 infection to be considered an occupational disease for </w:t>
      </w:r>
      <w:r w:rsidR="002F0F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authorithies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social security institutions. </w:t>
      </w:r>
    </w:p>
    <w:p w14:paraId="305FC6EA" w14:textId="77777777" w:rsidR="00EE0E34" w:rsidRDefault="00EE0E34" w:rsidP="00EE0E34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DB2045E" w14:textId="6241D625" w:rsidR="00AA12B3" w:rsidRPr="00AA12B3" w:rsidRDefault="00AA12B3" w:rsidP="00EE0E34">
      <w:pPr>
        <w:pStyle w:val="HTMLPreformatted"/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A12B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This letter is prepared based upon the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“</w:t>
      </w:r>
      <w:r w:rsidRPr="00AA12B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Statement Report of Turkish Thoracic Society on </w:t>
      </w:r>
      <w:r w:rsidRPr="00AA12B3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Recognition of COVID-19 Disease as an Occupational Disease in Healthcare Workers in Turkey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”</w:t>
      </w:r>
    </w:p>
    <w:p w14:paraId="2244069C" w14:textId="791778AB" w:rsidR="00323782" w:rsidRPr="005D633F" w:rsidRDefault="00323782" w:rsidP="00EE0E34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ED1DFFE" w14:textId="77777777" w:rsidR="00296F2A" w:rsidRDefault="00296F2A" w:rsidP="00EE0E3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Roman" w:hAnsi="Times Roman" w:cs="Times Roman"/>
          <w:b/>
          <w:bCs/>
          <w:color w:val="000000"/>
          <w:sz w:val="29"/>
          <w:szCs w:val="29"/>
        </w:rPr>
      </w:pPr>
    </w:p>
    <w:p w14:paraId="65AB9EDB" w14:textId="77777777" w:rsidR="003B335D" w:rsidRDefault="003B335D" w:rsidP="00EE0E34">
      <w:pPr>
        <w:spacing w:line="360" w:lineRule="auto"/>
        <w:jc w:val="both"/>
      </w:pPr>
    </w:p>
    <w:sectPr w:rsidR="003B335D" w:rsidSect="001E48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A"/>
    <w:rsid w:val="001E487D"/>
    <w:rsid w:val="002307B8"/>
    <w:rsid w:val="00296F2A"/>
    <w:rsid w:val="002F0F8D"/>
    <w:rsid w:val="00323782"/>
    <w:rsid w:val="00331113"/>
    <w:rsid w:val="003B335D"/>
    <w:rsid w:val="005D633F"/>
    <w:rsid w:val="00884E07"/>
    <w:rsid w:val="00AA12B3"/>
    <w:rsid w:val="00B07ADE"/>
    <w:rsid w:val="00B316D6"/>
    <w:rsid w:val="00CA24D0"/>
    <w:rsid w:val="00E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ECE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33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33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Umut Akyol</cp:lastModifiedBy>
  <cp:revision>2</cp:revision>
  <dcterms:created xsi:type="dcterms:W3CDTF">2020-05-26T07:16:00Z</dcterms:created>
  <dcterms:modified xsi:type="dcterms:W3CDTF">2020-05-26T07:16:00Z</dcterms:modified>
</cp:coreProperties>
</file>