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85A4" w14:textId="5ADBD988" w:rsidR="00051FD7" w:rsidRPr="00051FD7" w:rsidRDefault="002F581F">
      <w:pPr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051FD7">
        <w:rPr>
          <w:rFonts w:asciiTheme="majorHAnsi" w:hAnsiTheme="majorHAnsi" w:cs="Times New Roman"/>
          <w:b/>
          <w:sz w:val="28"/>
          <w:szCs w:val="28"/>
          <w:lang w:val="en-US"/>
        </w:rPr>
        <w:t xml:space="preserve">UEMS </w:t>
      </w:r>
      <w:r w:rsidR="00051FD7">
        <w:rPr>
          <w:rFonts w:asciiTheme="majorHAnsi" w:hAnsiTheme="majorHAnsi" w:cs="Times New Roman"/>
          <w:b/>
          <w:sz w:val="28"/>
          <w:szCs w:val="28"/>
          <w:lang w:val="en-US"/>
        </w:rPr>
        <w:t xml:space="preserve">  </w:t>
      </w:r>
      <w:r w:rsidRPr="00051FD7">
        <w:rPr>
          <w:rFonts w:asciiTheme="majorHAnsi" w:hAnsiTheme="majorHAnsi" w:cs="Times New Roman"/>
          <w:b/>
          <w:sz w:val="28"/>
          <w:szCs w:val="28"/>
          <w:lang w:val="en-US"/>
        </w:rPr>
        <w:t>CME-CPD</w:t>
      </w:r>
      <w:r w:rsidR="00051FD7" w:rsidRPr="00051FD7">
        <w:rPr>
          <w:rFonts w:asciiTheme="majorHAnsi" w:hAnsiTheme="majorHAnsi" w:cs="Times New Roman"/>
          <w:b/>
          <w:sz w:val="28"/>
          <w:szCs w:val="28"/>
          <w:lang w:val="en-US"/>
        </w:rPr>
        <w:t xml:space="preserve"> Working Group</w:t>
      </w:r>
    </w:p>
    <w:p w14:paraId="13294F0F" w14:textId="0AC5ED2B" w:rsidR="001B7585" w:rsidRPr="00051FD7" w:rsidRDefault="00600220">
      <w:pPr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051FD7">
        <w:rPr>
          <w:rFonts w:asciiTheme="majorHAnsi" w:hAnsiTheme="majorHAnsi" w:cs="Times New Roman"/>
          <w:b/>
          <w:sz w:val="28"/>
          <w:szCs w:val="28"/>
          <w:lang w:val="en-US"/>
        </w:rPr>
        <w:t>London, BMA House</w:t>
      </w:r>
    </w:p>
    <w:p w14:paraId="4BBD685D" w14:textId="77777777" w:rsidR="00AB3B6D" w:rsidRPr="00051FD7" w:rsidRDefault="00AB3B6D">
      <w:pPr>
        <w:rPr>
          <w:rFonts w:asciiTheme="majorHAnsi" w:hAnsiTheme="majorHAnsi" w:cs="Times New Roman"/>
          <w:b/>
          <w:sz w:val="28"/>
          <w:szCs w:val="28"/>
          <w:lang w:val="en-US"/>
        </w:rPr>
      </w:pPr>
    </w:p>
    <w:p w14:paraId="50B3A4CE" w14:textId="662843F0" w:rsidR="00600220" w:rsidRPr="00051FD7" w:rsidRDefault="002D0370">
      <w:pPr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051FD7">
        <w:rPr>
          <w:rFonts w:asciiTheme="majorHAnsi" w:hAnsiTheme="majorHAnsi" w:cs="Times New Roman"/>
          <w:b/>
          <w:sz w:val="28"/>
          <w:szCs w:val="28"/>
          <w:lang w:val="en-US"/>
        </w:rPr>
        <w:t xml:space="preserve">Friday, </w:t>
      </w:r>
      <w:r w:rsidR="00600220" w:rsidRPr="00051FD7">
        <w:rPr>
          <w:rFonts w:asciiTheme="majorHAnsi" w:hAnsiTheme="majorHAnsi" w:cs="Times New Roman"/>
          <w:b/>
          <w:sz w:val="28"/>
          <w:szCs w:val="28"/>
          <w:lang w:val="en-US"/>
        </w:rPr>
        <w:t>October 18</w:t>
      </w:r>
      <w:r w:rsidRPr="00051FD7">
        <w:rPr>
          <w:rFonts w:asciiTheme="majorHAnsi" w:hAnsiTheme="majorHAnsi" w:cs="Times New Roman"/>
          <w:b/>
          <w:sz w:val="28"/>
          <w:szCs w:val="28"/>
          <w:lang w:val="en-US"/>
        </w:rPr>
        <w:t>, 2019</w:t>
      </w:r>
    </w:p>
    <w:p w14:paraId="31C34CAB" w14:textId="6AEE33D7" w:rsidR="00600220" w:rsidRPr="00051FD7" w:rsidRDefault="00600220">
      <w:pPr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051FD7">
        <w:rPr>
          <w:rFonts w:asciiTheme="majorHAnsi" w:hAnsiTheme="majorHAnsi" w:cs="Times New Roman"/>
          <w:b/>
          <w:sz w:val="28"/>
          <w:szCs w:val="28"/>
          <w:lang w:val="en-US"/>
        </w:rPr>
        <w:t>11.00 – 12.00</w:t>
      </w:r>
    </w:p>
    <w:p w14:paraId="73308A4C" w14:textId="77777777" w:rsidR="00266F7E" w:rsidRPr="00051FD7" w:rsidRDefault="002D0370">
      <w:pPr>
        <w:rPr>
          <w:rFonts w:asciiTheme="majorHAnsi" w:hAnsiTheme="majorHAnsi" w:cs="Times New Roman"/>
          <w:b/>
          <w:lang w:val="en-US"/>
        </w:rPr>
      </w:pPr>
      <w:r w:rsidRPr="00051FD7">
        <w:rPr>
          <w:rFonts w:asciiTheme="majorHAnsi" w:hAnsiTheme="majorHAnsi" w:cs="Times New Roman"/>
          <w:b/>
          <w:lang w:val="en-US"/>
        </w:rPr>
        <w:t xml:space="preserve"> </w:t>
      </w:r>
    </w:p>
    <w:p w14:paraId="0CC63FCF" w14:textId="67B9C5E4" w:rsidR="002F581F" w:rsidRPr="00051FD7" w:rsidRDefault="00851035">
      <w:pPr>
        <w:rPr>
          <w:rFonts w:asciiTheme="majorHAnsi" w:hAnsiTheme="majorHAnsi" w:cs="Times New Roman"/>
          <w:b/>
          <w:lang w:val="en-US"/>
        </w:rPr>
      </w:pPr>
      <w:r w:rsidRPr="00051FD7">
        <w:rPr>
          <w:rFonts w:asciiTheme="majorHAnsi" w:hAnsiTheme="majorHAnsi" w:cs="Times New Roman"/>
          <w:b/>
          <w:lang w:val="en-US"/>
        </w:rPr>
        <w:t xml:space="preserve">Minutes of the </w:t>
      </w:r>
      <w:proofErr w:type="gramStart"/>
      <w:r w:rsidRPr="00051FD7">
        <w:rPr>
          <w:rFonts w:asciiTheme="majorHAnsi" w:hAnsiTheme="majorHAnsi" w:cs="Times New Roman"/>
          <w:b/>
          <w:lang w:val="en-US"/>
        </w:rPr>
        <w:t>meeting :</w:t>
      </w:r>
      <w:proofErr w:type="gramEnd"/>
    </w:p>
    <w:p w14:paraId="2C8A9E13" w14:textId="77777777" w:rsidR="002F581F" w:rsidRPr="00051FD7" w:rsidRDefault="002F581F">
      <w:pPr>
        <w:rPr>
          <w:rFonts w:asciiTheme="majorHAnsi" w:hAnsiTheme="majorHAnsi" w:cs="Times New Roman"/>
          <w:lang w:val="en-US"/>
        </w:rPr>
      </w:pPr>
    </w:p>
    <w:p w14:paraId="5CDF0961" w14:textId="5CE9B237" w:rsidR="00680500" w:rsidRPr="00051FD7" w:rsidRDefault="002F581F" w:rsidP="002F581F">
      <w:pPr>
        <w:pStyle w:val="Luettelokappale"/>
        <w:numPr>
          <w:ilvl w:val="0"/>
          <w:numId w:val="1"/>
        </w:numPr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i/>
          <w:iCs/>
          <w:lang w:val="en-US"/>
        </w:rPr>
        <w:t>Welcome and presentation of the participants</w:t>
      </w:r>
    </w:p>
    <w:p w14:paraId="0C66C186" w14:textId="7D1D9522" w:rsidR="00851035" w:rsidRPr="00051FD7" w:rsidRDefault="00851035" w:rsidP="00851035">
      <w:pPr>
        <w:rPr>
          <w:rFonts w:asciiTheme="majorHAnsi" w:hAnsiTheme="majorHAnsi" w:cs="Times New Roman"/>
          <w:lang w:val="en-US"/>
        </w:rPr>
      </w:pPr>
    </w:p>
    <w:p w14:paraId="72EF2DF0" w14:textId="0AFB0188" w:rsidR="00851035" w:rsidRPr="00051FD7" w:rsidRDefault="00051FD7" w:rsidP="00851035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Chairman of the WG, </w:t>
      </w:r>
      <w:r w:rsidR="00851035" w:rsidRPr="00051FD7">
        <w:rPr>
          <w:rFonts w:asciiTheme="majorHAnsi" w:hAnsiTheme="majorHAnsi" w:cs="Times New Roman"/>
          <w:lang w:val="en-US"/>
        </w:rPr>
        <w:t xml:space="preserve">Dr. Hannu Halila opened the meeting and welcomed the 34 participants. A round of presentation was performed. </w:t>
      </w:r>
    </w:p>
    <w:p w14:paraId="20FF4116" w14:textId="77777777" w:rsidR="00851035" w:rsidRPr="00051FD7" w:rsidRDefault="00851035" w:rsidP="00851035">
      <w:pPr>
        <w:rPr>
          <w:rFonts w:asciiTheme="majorHAnsi" w:hAnsiTheme="majorHAnsi" w:cs="Times New Roman"/>
          <w:lang w:val="en-US"/>
        </w:rPr>
      </w:pPr>
    </w:p>
    <w:p w14:paraId="7377BD34" w14:textId="33F479CB" w:rsidR="002F581F" w:rsidRPr="00051FD7" w:rsidRDefault="00C86715" w:rsidP="002F581F">
      <w:pPr>
        <w:pStyle w:val="Luettelokappale"/>
        <w:numPr>
          <w:ilvl w:val="0"/>
          <w:numId w:val="1"/>
        </w:numPr>
        <w:rPr>
          <w:rFonts w:asciiTheme="majorHAnsi" w:hAnsiTheme="majorHAnsi" w:cs="Times New Roman"/>
          <w:i/>
          <w:iCs/>
        </w:rPr>
      </w:pPr>
      <w:proofErr w:type="spellStart"/>
      <w:r w:rsidRPr="00051FD7">
        <w:rPr>
          <w:rFonts w:asciiTheme="majorHAnsi" w:hAnsiTheme="majorHAnsi" w:cs="Times New Roman"/>
          <w:i/>
          <w:iCs/>
        </w:rPr>
        <w:t>App</w:t>
      </w:r>
      <w:r w:rsidR="008651FA" w:rsidRPr="00051FD7">
        <w:rPr>
          <w:rFonts w:asciiTheme="majorHAnsi" w:hAnsiTheme="majorHAnsi" w:cs="Times New Roman"/>
          <w:i/>
          <w:iCs/>
        </w:rPr>
        <w:t>r</w:t>
      </w:r>
      <w:r w:rsidRPr="00051FD7">
        <w:rPr>
          <w:rFonts w:asciiTheme="majorHAnsi" w:hAnsiTheme="majorHAnsi" w:cs="Times New Roman"/>
          <w:i/>
          <w:iCs/>
        </w:rPr>
        <w:t>oval</w:t>
      </w:r>
      <w:proofErr w:type="spellEnd"/>
      <w:r w:rsidRPr="00051FD7">
        <w:rPr>
          <w:rFonts w:asciiTheme="majorHAnsi" w:hAnsiTheme="majorHAnsi" w:cs="Times New Roman"/>
          <w:i/>
          <w:iCs/>
        </w:rPr>
        <w:t xml:space="preserve"> of </w:t>
      </w:r>
      <w:proofErr w:type="spellStart"/>
      <w:r w:rsidRPr="00051FD7">
        <w:rPr>
          <w:rFonts w:asciiTheme="majorHAnsi" w:hAnsiTheme="majorHAnsi" w:cs="Times New Roman"/>
          <w:i/>
          <w:iCs/>
        </w:rPr>
        <w:t>the</w:t>
      </w:r>
      <w:proofErr w:type="spellEnd"/>
      <w:r w:rsidRPr="00051FD7">
        <w:rPr>
          <w:rFonts w:asciiTheme="majorHAnsi" w:hAnsiTheme="majorHAnsi" w:cs="Times New Roman"/>
          <w:i/>
          <w:iCs/>
        </w:rPr>
        <w:t xml:space="preserve"> agenda</w:t>
      </w:r>
    </w:p>
    <w:p w14:paraId="44F139E9" w14:textId="0B2EDF82" w:rsidR="00851035" w:rsidRPr="00051FD7" w:rsidRDefault="00851035" w:rsidP="00851035">
      <w:pPr>
        <w:rPr>
          <w:rFonts w:asciiTheme="majorHAnsi" w:hAnsiTheme="majorHAnsi" w:cs="Times New Roman"/>
        </w:rPr>
      </w:pPr>
    </w:p>
    <w:p w14:paraId="20413168" w14:textId="7B70A994" w:rsidR="00851035" w:rsidRPr="00051FD7" w:rsidRDefault="00851035" w:rsidP="00851035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>The agenda of the meeting was approved.</w:t>
      </w:r>
    </w:p>
    <w:p w14:paraId="2C2682A3" w14:textId="77777777" w:rsidR="00851035" w:rsidRPr="00051FD7" w:rsidRDefault="00851035" w:rsidP="00851035">
      <w:pPr>
        <w:rPr>
          <w:rFonts w:asciiTheme="majorHAnsi" w:hAnsiTheme="majorHAnsi" w:cs="Times New Roman"/>
          <w:i/>
          <w:iCs/>
          <w:lang w:val="en-US"/>
        </w:rPr>
      </w:pPr>
    </w:p>
    <w:p w14:paraId="2E640874" w14:textId="06E1E464" w:rsidR="004F158C" w:rsidRPr="00051FD7" w:rsidRDefault="0041282F" w:rsidP="006531C7">
      <w:pPr>
        <w:pStyle w:val="Luettelokappale"/>
        <w:numPr>
          <w:ilvl w:val="0"/>
          <w:numId w:val="1"/>
        </w:numPr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i/>
          <w:iCs/>
          <w:lang w:val="en-US"/>
        </w:rPr>
        <w:t>EACCME progress report, wishes from the WG for the next phase.</w:t>
      </w:r>
      <w:r w:rsidR="004F158C" w:rsidRPr="00051FD7">
        <w:rPr>
          <w:rFonts w:asciiTheme="majorHAnsi" w:hAnsiTheme="majorHAnsi" w:cs="Times New Roman"/>
          <w:lang w:val="en-US"/>
        </w:rPr>
        <w:tab/>
      </w:r>
    </w:p>
    <w:p w14:paraId="11B3BD4D" w14:textId="3771F822" w:rsidR="00851035" w:rsidRPr="00051FD7" w:rsidRDefault="00851035" w:rsidP="0041282F">
      <w:pPr>
        <w:pStyle w:val="Luettelokappale"/>
        <w:ind w:left="786"/>
        <w:rPr>
          <w:rFonts w:asciiTheme="majorHAnsi" w:hAnsiTheme="majorHAnsi" w:cs="Times New Roman"/>
          <w:lang w:val="en-US"/>
        </w:rPr>
      </w:pPr>
    </w:p>
    <w:p w14:paraId="45213C5D" w14:textId="1FCA00E9" w:rsidR="004F158C" w:rsidRPr="00051FD7" w:rsidRDefault="00851035" w:rsidP="006531C7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Prof. Vassilios </w:t>
      </w:r>
      <w:proofErr w:type="spellStart"/>
      <w:r w:rsidRPr="00051FD7">
        <w:rPr>
          <w:rFonts w:asciiTheme="majorHAnsi" w:hAnsiTheme="majorHAnsi" w:cs="Times New Roman"/>
          <w:lang w:val="en-US"/>
        </w:rPr>
        <w:t>Papalois</w:t>
      </w:r>
      <w:proofErr w:type="spellEnd"/>
      <w:r w:rsidRPr="00051FD7">
        <w:rPr>
          <w:rFonts w:asciiTheme="majorHAnsi" w:hAnsiTheme="majorHAnsi" w:cs="Times New Roman"/>
          <w:lang w:val="en-US"/>
        </w:rPr>
        <w:t>, Secretary General of UEMS, gave a report of the EACCME deve</w:t>
      </w:r>
      <w:r w:rsidR="007E46CD" w:rsidRPr="00051FD7">
        <w:rPr>
          <w:rFonts w:asciiTheme="majorHAnsi" w:hAnsiTheme="majorHAnsi" w:cs="Times New Roman"/>
          <w:lang w:val="en-US"/>
        </w:rPr>
        <w:t xml:space="preserve">lopment. The four </w:t>
      </w:r>
      <w:r w:rsidR="00051FD7">
        <w:rPr>
          <w:rFonts w:asciiTheme="majorHAnsi" w:hAnsiTheme="majorHAnsi" w:cs="Times New Roman"/>
          <w:lang w:val="en-US"/>
        </w:rPr>
        <w:t xml:space="preserve">earlier </w:t>
      </w:r>
      <w:r w:rsidR="007E46CD" w:rsidRPr="00051FD7">
        <w:rPr>
          <w:rFonts w:asciiTheme="majorHAnsi" w:hAnsiTheme="majorHAnsi" w:cs="Times New Roman"/>
          <w:lang w:val="en-US"/>
        </w:rPr>
        <w:t>Working groups will fin</w:t>
      </w:r>
      <w:r w:rsidR="00051FD7">
        <w:rPr>
          <w:rFonts w:asciiTheme="majorHAnsi" w:hAnsiTheme="majorHAnsi" w:cs="Times New Roman"/>
          <w:lang w:val="en-US"/>
        </w:rPr>
        <w:t>ish</w:t>
      </w:r>
      <w:r w:rsidR="007E46CD" w:rsidRPr="00051FD7">
        <w:rPr>
          <w:rFonts w:asciiTheme="majorHAnsi" w:hAnsiTheme="majorHAnsi" w:cs="Times New Roman"/>
          <w:lang w:val="en-US"/>
        </w:rPr>
        <w:t xml:space="preserve"> their work by the end of 2019. (</w:t>
      </w:r>
      <w:r w:rsidR="007E46CD" w:rsidRPr="00051FD7">
        <w:rPr>
          <w:rFonts w:asciiTheme="majorHAnsi" w:hAnsiTheme="majorHAnsi" w:cs="Times New Roman"/>
          <w:i/>
          <w:iCs/>
          <w:lang w:val="en-US"/>
        </w:rPr>
        <w:t xml:space="preserve">1. </w:t>
      </w:r>
      <w:r w:rsidR="004F158C" w:rsidRPr="00051FD7">
        <w:rPr>
          <w:rFonts w:asciiTheme="majorHAnsi" w:hAnsiTheme="majorHAnsi" w:cs="Times New Roman"/>
          <w:i/>
          <w:iCs/>
          <w:lang w:val="en-US"/>
        </w:rPr>
        <w:t xml:space="preserve">Development of a training module for reviewers </w:t>
      </w:r>
      <w:r w:rsidR="004F158C" w:rsidRPr="00051FD7">
        <w:rPr>
          <w:rFonts w:ascii="MS Gothic" w:eastAsia="MS Gothic" w:hAnsi="MS Gothic" w:cs="MS Gothic" w:hint="eastAsia"/>
          <w:i/>
          <w:iCs/>
          <w:lang w:val="en-US"/>
        </w:rPr>
        <w:t> </w:t>
      </w:r>
      <w:r w:rsidR="007E46CD" w:rsidRPr="00051FD7">
        <w:rPr>
          <w:rFonts w:ascii="MS Gothic" w:eastAsia="MS Gothic" w:hAnsi="MS Gothic" w:cs="MS Gothic" w:hint="eastAsia"/>
          <w:i/>
          <w:iCs/>
          <w:lang w:val="en-US"/>
        </w:rPr>
        <w:t>2</w:t>
      </w:r>
      <w:r w:rsidR="007E46CD" w:rsidRPr="00051FD7">
        <w:rPr>
          <w:rFonts w:ascii="MS Gothic" w:eastAsia="MS Gothic" w:hAnsi="MS Gothic" w:cs="MS Gothic"/>
          <w:i/>
          <w:iCs/>
          <w:lang w:val="en-US"/>
        </w:rPr>
        <w:t xml:space="preserve">. </w:t>
      </w:r>
      <w:r w:rsidR="004F158C" w:rsidRPr="00051FD7">
        <w:rPr>
          <w:rFonts w:asciiTheme="majorHAnsi" w:hAnsiTheme="majorHAnsi" w:cs="Times New Roman"/>
          <w:i/>
          <w:iCs/>
          <w:lang w:val="en-US"/>
        </w:rPr>
        <w:t xml:space="preserve">Conflict of Interest Disclosure forms </w:t>
      </w:r>
      <w:r w:rsidR="004F158C" w:rsidRPr="00051FD7">
        <w:rPr>
          <w:rFonts w:ascii="MS Gothic" w:eastAsia="MS Gothic" w:hAnsi="MS Gothic" w:cs="MS Gothic" w:hint="eastAsia"/>
          <w:i/>
          <w:iCs/>
          <w:lang w:val="en-US"/>
        </w:rPr>
        <w:t> </w:t>
      </w:r>
      <w:r w:rsidR="007E46CD" w:rsidRPr="00051FD7">
        <w:rPr>
          <w:rFonts w:ascii="MS Gothic" w:eastAsia="MS Gothic" w:hAnsi="MS Gothic" w:cs="MS Gothic" w:hint="eastAsia"/>
          <w:i/>
          <w:iCs/>
          <w:lang w:val="en-US"/>
        </w:rPr>
        <w:t>3</w:t>
      </w:r>
      <w:r w:rsidR="007E46CD" w:rsidRPr="00051FD7">
        <w:rPr>
          <w:rFonts w:ascii="MS Gothic" w:eastAsia="MS Gothic" w:hAnsi="MS Gothic" w:cs="MS Gothic"/>
          <w:i/>
          <w:iCs/>
          <w:lang w:val="en-US"/>
        </w:rPr>
        <w:t xml:space="preserve">. </w:t>
      </w:r>
      <w:r w:rsidR="004F158C" w:rsidRPr="00051FD7">
        <w:rPr>
          <w:rFonts w:asciiTheme="majorHAnsi" w:hAnsiTheme="majorHAnsi" w:cs="Times New Roman"/>
          <w:i/>
          <w:iCs/>
          <w:lang w:val="en-US"/>
        </w:rPr>
        <w:t xml:space="preserve">Expansion of recognition of professional qualifications </w:t>
      </w:r>
      <w:r w:rsidR="007E46CD" w:rsidRPr="00051FD7">
        <w:rPr>
          <w:rFonts w:ascii="MS Gothic" w:eastAsia="MS Gothic" w:hAnsi="MS Gothic" w:cs="MS Gothic" w:hint="eastAsia"/>
          <w:i/>
          <w:iCs/>
          <w:lang w:val="en-US"/>
        </w:rPr>
        <w:t>4</w:t>
      </w:r>
      <w:r w:rsidR="007E46CD" w:rsidRPr="00051FD7">
        <w:rPr>
          <w:rFonts w:ascii="MS Gothic" w:eastAsia="MS Gothic" w:hAnsi="MS Gothic" w:cs="MS Gothic"/>
          <w:i/>
          <w:iCs/>
          <w:lang w:val="en-US"/>
        </w:rPr>
        <w:t xml:space="preserve">. </w:t>
      </w:r>
      <w:r w:rsidR="004F158C" w:rsidRPr="00051FD7">
        <w:rPr>
          <w:rFonts w:asciiTheme="majorHAnsi" w:hAnsiTheme="majorHAnsi" w:cs="Times New Roman"/>
          <w:i/>
          <w:iCs/>
          <w:lang w:val="en-US"/>
        </w:rPr>
        <w:t>Collaboration with other healthcare professionals</w:t>
      </w:r>
      <w:r w:rsidR="007E46CD" w:rsidRPr="00051FD7">
        <w:rPr>
          <w:rFonts w:asciiTheme="majorHAnsi" w:hAnsiTheme="majorHAnsi" w:cs="Times New Roman"/>
          <w:lang w:val="en-US"/>
        </w:rPr>
        <w:t xml:space="preserve">.) Their proposals will be operational in the beginning of 2020. </w:t>
      </w:r>
    </w:p>
    <w:p w14:paraId="0BB3F4BE" w14:textId="11C0C5A3" w:rsidR="00BC6F58" w:rsidRPr="00051FD7" w:rsidRDefault="00BC6F58" w:rsidP="007E46CD">
      <w:pPr>
        <w:pStyle w:val="Luettelokappale"/>
        <w:ind w:left="786"/>
        <w:rPr>
          <w:rFonts w:asciiTheme="majorHAnsi" w:hAnsiTheme="majorHAnsi" w:cs="Times New Roman"/>
          <w:lang w:val="en-US"/>
        </w:rPr>
      </w:pPr>
    </w:p>
    <w:p w14:paraId="0D9F05FB" w14:textId="210A4382" w:rsidR="00BC6F58" w:rsidRPr="00051FD7" w:rsidRDefault="00BC6F58" w:rsidP="00AC3FDF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Further prof. </w:t>
      </w:r>
      <w:proofErr w:type="spellStart"/>
      <w:r w:rsidR="005A7D8B" w:rsidRPr="00051FD7">
        <w:rPr>
          <w:rFonts w:asciiTheme="majorHAnsi" w:hAnsiTheme="majorHAnsi" w:cs="Times New Roman"/>
          <w:lang w:val="en-US"/>
        </w:rPr>
        <w:t>Papalois</w:t>
      </w:r>
      <w:proofErr w:type="spellEnd"/>
      <w:r w:rsidRPr="00051FD7">
        <w:rPr>
          <w:rFonts w:asciiTheme="majorHAnsi" w:hAnsiTheme="majorHAnsi" w:cs="Times New Roman"/>
          <w:lang w:val="en-US"/>
        </w:rPr>
        <w:t xml:space="preserve"> introduced three new areas of development for the future of </w:t>
      </w:r>
      <w:proofErr w:type="gramStart"/>
      <w:r w:rsidRPr="00051FD7">
        <w:rPr>
          <w:rFonts w:asciiTheme="majorHAnsi" w:hAnsiTheme="majorHAnsi" w:cs="Times New Roman"/>
          <w:lang w:val="en-US"/>
        </w:rPr>
        <w:t>EACCME :</w:t>
      </w:r>
      <w:proofErr w:type="gramEnd"/>
      <w:r w:rsidRPr="00051FD7">
        <w:rPr>
          <w:rFonts w:asciiTheme="majorHAnsi" w:hAnsiTheme="majorHAnsi" w:cs="Times New Roman"/>
          <w:lang w:val="en-US"/>
        </w:rPr>
        <w:t xml:space="preserve">  </w:t>
      </w:r>
    </w:p>
    <w:p w14:paraId="54E0D65F" w14:textId="77777777" w:rsidR="00806876" w:rsidRPr="00051FD7" w:rsidRDefault="00806876" w:rsidP="007E46CD">
      <w:pPr>
        <w:pStyle w:val="Luettelokappale"/>
        <w:ind w:left="786"/>
        <w:rPr>
          <w:rFonts w:asciiTheme="majorHAnsi" w:hAnsiTheme="majorHAnsi" w:cs="Times New Roman"/>
          <w:lang w:val="en-US"/>
        </w:rPr>
      </w:pPr>
    </w:p>
    <w:p w14:paraId="2B6AC2ED" w14:textId="28B51F90" w:rsidR="00BC6F58" w:rsidRPr="00051FD7" w:rsidRDefault="00BC6F58" w:rsidP="00BC6F58">
      <w:pPr>
        <w:pStyle w:val="Luettelokappale"/>
        <w:ind w:left="786" w:firstLine="518"/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i/>
          <w:iCs/>
          <w:lang w:val="en-US"/>
        </w:rPr>
        <w:t>Identifying needs of the participants</w:t>
      </w:r>
    </w:p>
    <w:p w14:paraId="4788A5B0" w14:textId="5FC42FB3" w:rsidR="00BC6F58" w:rsidRPr="00051FD7" w:rsidRDefault="00BC6F58" w:rsidP="00BC6F58">
      <w:pPr>
        <w:pStyle w:val="Luettelokappale"/>
        <w:ind w:left="786" w:firstLine="518"/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i/>
          <w:iCs/>
          <w:lang w:val="en-US"/>
        </w:rPr>
        <w:t>Fees of EACCME</w:t>
      </w:r>
    </w:p>
    <w:p w14:paraId="0466D0A7" w14:textId="508CCAFC" w:rsidR="00BC6F58" w:rsidRPr="00051FD7" w:rsidRDefault="00BC6F58" w:rsidP="00BC6F58">
      <w:pPr>
        <w:pStyle w:val="Luettelokappale"/>
        <w:ind w:left="786" w:firstLine="518"/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i/>
          <w:iCs/>
          <w:lang w:val="en-US"/>
        </w:rPr>
        <w:t>New forms of CME/CPD</w:t>
      </w:r>
    </w:p>
    <w:p w14:paraId="44540288" w14:textId="77777777" w:rsidR="00806876" w:rsidRPr="00051FD7" w:rsidRDefault="00806876" w:rsidP="00BC6F58">
      <w:pPr>
        <w:pStyle w:val="Luettelokappale"/>
        <w:ind w:left="786" w:firstLine="518"/>
        <w:rPr>
          <w:rFonts w:asciiTheme="majorHAnsi" w:hAnsiTheme="majorHAnsi" w:cs="Times New Roman"/>
          <w:lang w:val="en-US"/>
        </w:rPr>
      </w:pPr>
    </w:p>
    <w:p w14:paraId="3184BC52" w14:textId="72F66476" w:rsidR="00E84FC9" w:rsidRDefault="00BC6F58" w:rsidP="007F59E0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Regarding the fees of EACCME, there was discussion </w:t>
      </w:r>
      <w:r w:rsidR="00AB51D9" w:rsidRPr="00051FD7">
        <w:rPr>
          <w:rFonts w:asciiTheme="majorHAnsi" w:hAnsiTheme="majorHAnsi" w:cs="Times New Roman"/>
          <w:lang w:val="en-US"/>
        </w:rPr>
        <w:t>whether</w:t>
      </w:r>
      <w:r w:rsidRPr="00051FD7">
        <w:rPr>
          <w:rFonts w:asciiTheme="majorHAnsi" w:hAnsiTheme="majorHAnsi" w:cs="Times New Roman"/>
          <w:lang w:val="en-US"/>
        </w:rPr>
        <w:t xml:space="preserve"> the length of the conference, not only the number of participants, should be taken into consideration in the fees. Also, the </w:t>
      </w:r>
      <w:proofErr w:type="gramStart"/>
      <w:r w:rsidR="00806876" w:rsidRPr="00051FD7">
        <w:rPr>
          <w:rFonts w:asciiTheme="majorHAnsi" w:hAnsiTheme="majorHAnsi" w:cs="Times New Roman"/>
          <w:lang w:val="en-US"/>
        </w:rPr>
        <w:t>present  3</w:t>
      </w:r>
      <w:proofErr w:type="gramEnd"/>
      <w:r w:rsidR="00806876" w:rsidRPr="00051FD7">
        <w:rPr>
          <w:rFonts w:asciiTheme="majorHAnsi" w:hAnsiTheme="majorHAnsi" w:cs="Times New Roman"/>
          <w:lang w:val="en-US"/>
        </w:rPr>
        <w:t xml:space="preserve"> x 1/3 </w:t>
      </w:r>
      <w:r w:rsidRPr="00051FD7">
        <w:rPr>
          <w:rFonts w:asciiTheme="majorHAnsi" w:hAnsiTheme="majorHAnsi" w:cs="Times New Roman"/>
          <w:lang w:val="en-US"/>
        </w:rPr>
        <w:t>division of EACCME fees between the three partners (UEMS</w:t>
      </w:r>
      <w:r w:rsidR="00051FD7">
        <w:rPr>
          <w:rFonts w:asciiTheme="majorHAnsi" w:hAnsiTheme="majorHAnsi" w:cs="Times New Roman"/>
          <w:lang w:val="en-US"/>
        </w:rPr>
        <w:t xml:space="preserve"> office</w:t>
      </w:r>
      <w:r w:rsidRPr="00051FD7">
        <w:rPr>
          <w:rFonts w:asciiTheme="majorHAnsi" w:hAnsiTheme="majorHAnsi" w:cs="Times New Roman"/>
          <w:lang w:val="en-US"/>
        </w:rPr>
        <w:t>, National accreditation authority, UEMS Section) can be reviewed</w:t>
      </w:r>
      <w:r w:rsidR="000341D4" w:rsidRPr="00051FD7">
        <w:rPr>
          <w:rFonts w:asciiTheme="majorHAnsi" w:hAnsiTheme="majorHAnsi" w:cs="Times New Roman"/>
          <w:lang w:val="en-US"/>
        </w:rPr>
        <w:t>.</w:t>
      </w:r>
      <w:r w:rsidR="00AB51D9" w:rsidRPr="00051FD7">
        <w:rPr>
          <w:rFonts w:asciiTheme="majorHAnsi" w:hAnsiTheme="majorHAnsi" w:cs="Times New Roman"/>
          <w:lang w:val="en-US"/>
        </w:rPr>
        <w:t xml:space="preserve"> The par</w:t>
      </w:r>
      <w:r w:rsidR="00051FD7">
        <w:rPr>
          <w:rFonts w:asciiTheme="majorHAnsi" w:hAnsiTheme="majorHAnsi" w:cs="Times New Roman"/>
          <w:lang w:val="en-US"/>
        </w:rPr>
        <w:t>tici</w:t>
      </w:r>
      <w:r w:rsidR="00AB51D9" w:rsidRPr="00051FD7">
        <w:rPr>
          <w:rFonts w:asciiTheme="majorHAnsi" w:hAnsiTheme="majorHAnsi" w:cs="Times New Roman"/>
          <w:lang w:val="en-US"/>
        </w:rPr>
        <w:t>pants of the WG were invited to comment on these three areas.</w:t>
      </w:r>
    </w:p>
    <w:p w14:paraId="7178E76B" w14:textId="77777777" w:rsidR="007F59E0" w:rsidRPr="007F59E0" w:rsidRDefault="007F59E0" w:rsidP="007F59E0">
      <w:pPr>
        <w:rPr>
          <w:rFonts w:asciiTheme="majorHAnsi" w:hAnsiTheme="majorHAnsi" w:cs="Times New Roman"/>
          <w:lang w:val="en-US"/>
        </w:rPr>
      </w:pPr>
    </w:p>
    <w:p w14:paraId="09611846" w14:textId="4AD2C6F5" w:rsidR="005E51CD" w:rsidRPr="00051FD7" w:rsidRDefault="00977C55" w:rsidP="00AB51D9">
      <w:pPr>
        <w:pStyle w:val="Otsikk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</w:pPr>
      <w:r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  <w:t xml:space="preserve">UEMS </w:t>
      </w:r>
      <w:r w:rsidR="00977133"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  <w:t>5</w:t>
      </w:r>
      <w:r w:rsidR="00977133"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vertAlign w:val="superscript"/>
          <w:lang w:val="en-US"/>
        </w:rPr>
        <w:t>th</w:t>
      </w:r>
      <w:r w:rsidR="00977133"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  <w:t xml:space="preserve">CME/CPD Conference, </w:t>
      </w:r>
      <w:r w:rsidR="005C4BF6"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  <w:t>Evidence Based CME-CPD and Practical Workshops</w:t>
      </w:r>
      <w:r w:rsidR="005C4BF6" w:rsidRPr="00051FD7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600220" w:rsidRPr="00051FD7">
        <w:rPr>
          <w:rFonts w:asciiTheme="majorHAnsi" w:hAnsiTheme="majorHAnsi" w:cstheme="majorHAnsi"/>
          <w:b w:val="0"/>
          <w:bCs w:val="0"/>
          <w:i/>
          <w:iCs/>
          <w:sz w:val="24"/>
          <w:szCs w:val="24"/>
          <w:lang w:val="en-US"/>
        </w:rPr>
        <w:t>Sevilla, Spain. March 6-7, 2020.</w:t>
      </w:r>
    </w:p>
    <w:p w14:paraId="11A78290" w14:textId="2446A52C" w:rsidR="00AB51D9" w:rsidRPr="00051FD7" w:rsidRDefault="00AB51D9" w:rsidP="00AB51D9">
      <w:pPr>
        <w:pStyle w:val="Otsikko2"/>
        <w:rPr>
          <w:rFonts w:asciiTheme="majorHAnsi" w:hAnsiTheme="majorHAnsi"/>
          <w:b w:val="0"/>
          <w:bCs w:val="0"/>
          <w:sz w:val="24"/>
          <w:szCs w:val="24"/>
          <w:lang w:val="en-US"/>
        </w:rPr>
      </w:pP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The first invitation to </w:t>
      </w:r>
      <w:r w:rsidR="006A0C9D"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>t</w:t>
      </w: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his important conference has been circulated. The program will have more workshops based on the feedback from the 4 </w:t>
      </w:r>
      <w:proofErr w:type="spellStart"/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>th</w:t>
      </w:r>
      <w:proofErr w:type="spellEnd"/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 </w:t>
      </w:r>
      <w:r w:rsidR="006A0C9D"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>C</w:t>
      </w: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onference. </w:t>
      </w:r>
      <w:r w:rsidR="006A0C9D"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Wide participation is expected. </w:t>
      </w: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There will also be a possibility to send abstracts. UEMS office is conducting a systematic analysis of the EACCME applications. </w:t>
      </w:r>
    </w:p>
    <w:p w14:paraId="10B19E5B" w14:textId="0802DDDA" w:rsidR="00AB51D9" w:rsidRPr="00051FD7" w:rsidRDefault="00AB51D9" w:rsidP="00AB51D9">
      <w:pPr>
        <w:pStyle w:val="Otsikko2"/>
        <w:rPr>
          <w:rFonts w:asciiTheme="majorHAnsi" w:hAnsiTheme="majorHAnsi"/>
          <w:b w:val="0"/>
          <w:bCs w:val="0"/>
          <w:sz w:val="24"/>
          <w:szCs w:val="24"/>
          <w:lang w:val="en-US"/>
        </w:rPr>
      </w:pP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lastRenderedPageBreak/>
        <w:t xml:space="preserve">In the conference the new </w:t>
      </w:r>
      <w:r w:rsid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concept of the </w:t>
      </w: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UEMS Council of CME-CPD with many </w:t>
      </w:r>
      <w:r w:rsidR="006A0C9D"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central </w:t>
      </w:r>
      <w:r w:rsidRPr="00051FD7">
        <w:rPr>
          <w:rFonts w:asciiTheme="majorHAnsi" w:hAnsiTheme="majorHAnsi"/>
          <w:b w:val="0"/>
          <w:bCs w:val="0"/>
          <w:sz w:val="24"/>
          <w:szCs w:val="24"/>
          <w:lang w:val="en-US"/>
        </w:rPr>
        <w:t>stakeholders will be introduced.</w:t>
      </w:r>
    </w:p>
    <w:p w14:paraId="052AE8DC" w14:textId="4652EB15" w:rsidR="007F59E0" w:rsidRPr="00051FD7" w:rsidRDefault="006531C7" w:rsidP="00653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hyperlink r:id="rId5" w:history="1">
        <w:r w:rsidRPr="00051FD7">
          <w:rPr>
            <w:rStyle w:val="Hyperlinkki"/>
            <w:rFonts w:asciiTheme="majorHAnsi" w:hAnsiTheme="majorHAnsi" w:cs="Times New Roman"/>
            <w:lang w:val="en-US"/>
          </w:rPr>
          <w:t>https://www.uems.eu/news-and-events/events/upcoming-events/fifth-cme-conference2</w:t>
        </w:r>
      </w:hyperlink>
    </w:p>
    <w:p w14:paraId="72474CCE" w14:textId="4A3159C2" w:rsidR="002D0370" w:rsidRPr="007F59E0" w:rsidRDefault="006531C7" w:rsidP="006531C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 </w:t>
      </w:r>
      <w:r w:rsidR="002D0370" w:rsidRPr="007F59E0">
        <w:rPr>
          <w:rFonts w:asciiTheme="majorHAnsi" w:hAnsiTheme="majorHAnsi" w:cs="Times New Roman"/>
          <w:i/>
          <w:iCs/>
          <w:lang w:val="en-US"/>
        </w:rPr>
        <w:t>Renewal of the EU Professional recognition directive – Article 22, CME-CPD.</w:t>
      </w:r>
      <w:r w:rsidR="00684418" w:rsidRPr="007F59E0">
        <w:rPr>
          <w:rFonts w:asciiTheme="majorHAnsi" w:hAnsiTheme="majorHAnsi" w:cs="Times New Roman"/>
          <w:i/>
          <w:iCs/>
          <w:lang w:val="en-US"/>
        </w:rPr>
        <w:t xml:space="preserve"> </w:t>
      </w:r>
    </w:p>
    <w:p w14:paraId="624D49B5" w14:textId="146A3BF1" w:rsidR="00AC3FDF" w:rsidRPr="00051FD7" w:rsidRDefault="00AC3FDF" w:rsidP="00AC3F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>Dr. Halila informed that according to EU principles the directive should be under revision in 2020 (every 7 years). The</w:t>
      </w:r>
      <w:r w:rsidR="007F59E0">
        <w:rPr>
          <w:rFonts w:asciiTheme="majorHAnsi" w:hAnsiTheme="majorHAnsi" w:cs="Times New Roman"/>
          <w:lang w:val="en-US"/>
        </w:rPr>
        <w:t>re</w:t>
      </w:r>
      <w:r w:rsidRPr="00051FD7">
        <w:rPr>
          <w:rFonts w:asciiTheme="majorHAnsi" w:hAnsiTheme="majorHAnsi" w:cs="Times New Roman"/>
          <w:lang w:val="en-US"/>
        </w:rPr>
        <w:t xml:space="preserve"> may well be stricter rules regarding the requirements of CPD for health care professionals. It was stressed that there have to be requirements also for governments and employers. </w:t>
      </w:r>
      <w:r w:rsidR="00BA7DC4" w:rsidRPr="00051FD7">
        <w:rPr>
          <w:rFonts w:asciiTheme="majorHAnsi" w:hAnsiTheme="majorHAnsi" w:cs="Times New Roman"/>
          <w:lang w:val="en-US"/>
        </w:rPr>
        <w:t xml:space="preserve">The EU Commission has expressed that they have no plan to introduce mandatory CME / recertification at European level. They are </w:t>
      </w:r>
      <w:r w:rsidR="007F59E0">
        <w:rPr>
          <w:rFonts w:asciiTheme="majorHAnsi" w:hAnsiTheme="majorHAnsi" w:cs="Times New Roman"/>
          <w:lang w:val="en-US"/>
        </w:rPr>
        <w:t xml:space="preserve">however </w:t>
      </w:r>
      <w:r w:rsidR="00BA7DC4" w:rsidRPr="00051FD7">
        <w:rPr>
          <w:rFonts w:asciiTheme="majorHAnsi" w:hAnsiTheme="majorHAnsi" w:cs="Times New Roman"/>
          <w:lang w:val="en-US"/>
        </w:rPr>
        <w:t>responding to possible pressures from Member States.</w:t>
      </w:r>
    </w:p>
    <w:p w14:paraId="2C3A57FE" w14:textId="269E7B9C" w:rsidR="00BA7DC4" w:rsidRPr="00051FD7" w:rsidRDefault="00BA7DC4" w:rsidP="00AC3F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Dr. Halila reminded that the policy of UEMS still is against mandatory systems. </w:t>
      </w:r>
    </w:p>
    <w:p w14:paraId="4F14BC67" w14:textId="4A8A566E" w:rsidR="00BA7DC4" w:rsidRPr="00051FD7" w:rsidRDefault="00BA7DC4" w:rsidP="00AC3F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In relation to the review of the directive, UEMS wants to renew the names and </w:t>
      </w:r>
      <w:r w:rsidR="00812F80" w:rsidRPr="00051FD7">
        <w:rPr>
          <w:rFonts w:asciiTheme="majorHAnsi" w:hAnsiTheme="majorHAnsi" w:cs="Times New Roman"/>
          <w:lang w:val="en-US"/>
        </w:rPr>
        <w:t>minimum training lengt</w:t>
      </w:r>
      <w:r w:rsidR="007F59E0">
        <w:rPr>
          <w:rFonts w:asciiTheme="majorHAnsi" w:hAnsiTheme="majorHAnsi" w:cs="Times New Roman"/>
          <w:lang w:val="en-US"/>
        </w:rPr>
        <w:t>h</w:t>
      </w:r>
      <w:r w:rsidR="00812F80" w:rsidRPr="00051FD7">
        <w:rPr>
          <w:rFonts w:asciiTheme="majorHAnsi" w:hAnsiTheme="majorHAnsi" w:cs="Times New Roman"/>
          <w:lang w:val="en-US"/>
        </w:rPr>
        <w:t xml:space="preserve">s of medical </w:t>
      </w:r>
      <w:proofErr w:type="spellStart"/>
      <w:r w:rsidR="00812F80" w:rsidRPr="00051FD7">
        <w:rPr>
          <w:rFonts w:asciiTheme="majorHAnsi" w:hAnsiTheme="majorHAnsi" w:cs="Times New Roman"/>
          <w:lang w:val="en-US"/>
        </w:rPr>
        <w:t>specialities</w:t>
      </w:r>
      <w:proofErr w:type="spellEnd"/>
      <w:r w:rsidR="00812F80" w:rsidRPr="00051FD7">
        <w:rPr>
          <w:rFonts w:asciiTheme="majorHAnsi" w:hAnsiTheme="majorHAnsi" w:cs="Times New Roman"/>
          <w:lang w:val="en-US"/>
        </w:rPr>
        <w:t xml:space="preserve"> in the Annex V of the directive. Furthermore, UEMS wants to move from time-based training to competency-based training.</w:t>
      </w:r>
    </w:p>
    <w:p w14:paraId="3BBCFDB3" w14:textId="7308D6BD" w:rsidR="002D0370" w:rsidRPr="007F59E0" w:rsidRDefault="00196B8B" w:rsidP="00196B8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 </w:t>
      </w:r>
      <w:r w:rsidR="00BB43D9" w:rsidRPr="007F59E0">
        <w:rPr>
          <w:rFonts w:asciiTheme="majorHAnsi" w:hAnsiTheme="majorHAnsi" w:cs="Times New Roman"/>
          <w:i/>
          <w:iCs/>
          <w:lang w:val="en-US"/>
        </w:rPr>
        <w:t>Reports of recent developments in the field of CME-CPD in the UEMS member countries (from pa</w:t>
      </w:r>
      <w:r w:rsidR="002D0370" w:rsidRPr="007F59E0">
        <w:rPr>
          <w:rFonts w:asciiTheme="majorHAnsi" w:hAnsiTheme="majorHAnsi" w:cs="Times New Roman"/>
          <w:i/>
          <w:iCs/>
          <w:lang w:val="en-US"/>
        </w:rPr>
        <w:t>rticipants of the working group</w:t>
      </w:r>
      <w:r w:rsidR="001E0239" w:rsidRPr="007F59E0">
        <w:rPr>
          <w:rFonts w:asciiTheme="majorHAnsi" w:hAnsiTheme="majorHAnsi" w:cs="Times New Roman"/>
          <w:i/>
          <w:iCs/>
          <w:lang w:val="en-US"/>
        </w:rPr>
        <w:t>)</w:t>
      </w:r>
    </w:p>
    <w:p w14:paraId="5BB1627A" w14:textId="3D40A9C7" w:rsidR="00896C31" w:rsidRPr="00051FD7" w:rsidRDefault="00196B8B" w:rsidP="00896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Dr. </w:t>
      </w:r>
      <w:proofErr w:type="spellStart"/>
      <w:r w:rsidRPr="00051FD7">
        <w:rPr>
          <w:rFonts w:asciiTheme="majorHAnsi" w:hAnsiTheme="majorHAnsi" w:cs="Times New Roman"/>
          <w:lang w:val="en-US"/>
        </w:rPr>
        <w:t>Rydgren</w:t>
      </w:r>
      <w:proofErr w:type="spellEnd"/>
      <w:r w:rsidRPr="00051FD7">
        <w:rPr>
          <w:rFonts w:asciiTheme="majorHAnsi" w:hAnsiTheme="majorHAnsi" w:cs="Times New Roman"/>
          <w:lang w:val="en-US"/>
        </w:rPr>
        <w:t xml:space="preserve"> </w:t>
      </w:r>
      <w:r w:rsidR="00BB4CAF" w:rsidRPr="00051FD7">
        <w:rPr>
          <w:rFonts w:asciiTheme="majorHAnsi" w:hAnsiTheme="majorHAnsi" w:cs="Times New Roman"/>
          <w:lang w:val="en-US"/>
        </w:rPr>
        <w:t>St</w:t>
      </w:r>
      <w:r w:rsidR="00F10741" w:rsidRPr="00051FD7">
        <w:rPr>
          <w:rFonts w:asciiTheme="majorHAnsi" w:hAnsiTheme="majorHAnsi" w:cs="Times New Roman"/>
          <w:lang w:val="en-US"/>
        </w:rPr>
        <w:t>a</w:t>
      </w:r>
      <w:r w:rsidR="00BB4CAF" w:rsidRPr="00051FD7">
        <w:rPr>
          <w:rFonts w:asciiTheme="majorHAnsi" w:hAnsiTheme="majorHAnsi" w:cs="Times New Roman"/>
          <w:lang w:val="en-US"/>
        </w:rPr>
        <w:t xml:space="preserve">le </w:t>
      </w:r>
      <w:r w:rsidRPr="00051FD7">
        <w:rPr>
          <w:rFonts w:asciiTheme="majorHAnsi" w:hAnsiTheme="majorHAnsi" w:cs="Times New Roman"/>
          <w:lang w:val="en-US"/>
        </w:rPr>
        <w:t xml:space="preserve">from Sweden informed that the Swedish Medical Association has just made a complaint to the European Commission against Swedish government about not </w:t>
      </w:r>
      <w:r w:rsidR="00896C31" w:rsidRPr="00051FD7">
        <w:rPr>
          <w:rFonts w:asciiTheme="majorHAnsi" w:hAnsiTheme="majorHAnsi" w:cs="Times New Roman"/>
          <w:lang w:val="en-US"/>
        </w:rPr>
        <w:t>ensuring</w:t>
      </w:r>
      <w:r w:rsidRPr="00051FD7">
        <w:rPr>
          <w:rFonts w:asciiTheme="majorHAnsi" w:hAnsiTheme="majorHAnsi" w:cs="Times New Roman"/>
          <w:lang w:val="en-US"/>
        </w:rPr>
        <w:t xml:space="preserve"> doctors </w:t>
      </w:r>
      <w:r w:rsidR="00896C31" w:rsidRPr="00051FD7">
        <w:rPr>
          <w:rFonts w:asciiTheme="majorHAnsi" w:hAnsiTheme="majorHAnsi" w:cs="Times New Roman"/>
          <w:lang w:val="en-US"/>
        </w:rPr>
        <w:t xml:space="preserve">the </w:t>
      </w:r>
      <w:r w:rsidRPr="00051FD7">
        <w:rPr>
          <w:rFonts w:asciiTheme="majorHAnsi" w:hAnsiTheme="majorHAnsi" w:cs="Times New Roman"/>
          <w:lang w:val="en-US"/>
        </w:rPr>
        <w:t>needed possibilities for CME/CPD</w:t>
      </w:r>
      <w:r w:rsidR="00896C31" w:rsidRPr="00051FD7">
        <w:rPr>
          <w:rFonts w:asciiTheme="majorHAnsi" w:hAnsiTheme="majorHAnsi" w:cs="Times New Roman"/>
          <w:lang w:val="en-US"/>
        </w:rPr>
        <w:t xml:space="preserve"> according the EU Professional Recognition Directive</w:t>
      </w:r>
      <w:r w:rsidR="00CB19BD">
        <w:rPr>
          <w:rFonts w:asciiTheme="majorHAnsi" w:hAnsiTheme="majorHAnsi" w:cs="Times New Roman"/>
          <w:lang w:val="en-US"/>
        </w:rPr>
        <w:t xml:space="preserve"> Article 22</w:t>
      </w:r>
      <w:bookmarkStart w:id="0" w:name="_GoBack"/>
      <w:bookmarkEnd w:id="0"/>
      <w:r w:rsidRPr="00051FD7">
        <w:rPr>
          <w:rFonts w:asciiTheme="majorHAnsi" w:hAnsiTheme="majorHAnsi" w:cs="Times New Roman"/>
          <w:lang w:val="en-US"/>
        </w:rPr>
        <w:t>. The WG welcomed this brave initiative and was interested to hear of the EU response to this.</w:t>
      </w:r>
    </w:p>
    <w:p w14:paraId="5C624F55" w14:textId="73E34723" w:rsidR="00266F7E" w:rsidRPr="007F59E0" w:rsidRDefault="00896C31" w:rsidP="00896C3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i/>
          <w:iCs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  </w:t>
      </w:r>
      <w:r w:rsidR="00266F7E" w:rsidRPr="007F59E0">
        <w:rPr>
          <w:rFonts w:asciiTheme="majorHAnsi" w:hAnsiTheme="majorHAnsi" w:cs="Times New Roman"/>
          <w:i/>
          <w:iCs/>
          <w:lang w:val="en-US"/>
        </w:rPr>
        <w:t>UEMS and AMEE (Association for Medical Education in Europe)</w:t>
      </w:r>
    </w:p>
    <w:p w14:paraId="712CEDD1" w14:textId="130D48C9" w:rsidR="00896C31" w:rsidRPr="00051FD7" w:rsidRDefault="00896C31" w:rsidP="00896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Drs. Halila and </w:t>
      </w:r>
      <w:proofErr w:type="spellStart"/>
      <w:r w:rsidRPr="00051FD7">
        <w:rPr>
          <w:rFonts w:asciiTheme="majorHAnsi" w:hAnsiTheme="majorHAnsi" w:cs="Times New Roman"/>
          <w:lang w:val="en-US"/>
        </w:rPr>
        <w:t>Maillet</w:t>
      </w:r>
      <w:proofErr w:type="spellEnd"/>
      <w:r w:rsidRPr="00051FD7">
        <w:rPr>
          <w:rFonts w:asciiTheme="majorHAnsi" w:hAnsiTheme="majorHAnsi" w:cs="Times New Roman"/>
          <w:lang w:val="en-US"/>
        </w:rPr>
        <w:t xml:space="preserve"> informed about the negotiations between AMEE and UEMS. There is a good chance that UEMS will be invited to have seat in the AMEE Executive Committee.  AMEE is among other activities organizing a yearly conference with </w:t>
      </w:r>
      <w:r w:rsidR="007F59E0">
        <w:rPr>
          <w:rFonts w:asciiTheme="majorHAnsi" w:hAnsiTheme="majorHAnsi" w:cs="Times New Roman"/>
          <w:lang w:val="en-US"/>
        </w:rPr>
        <w:t xml:space="preserve">around 4000 participants </w:t>
      </w:r>
      <w:proofErr w:type="spellStart"/>
      <w:proofErr w:type="gramStart"/>
      <w:r w:rsidRPr="00051FD7">
        <w:rPr>
          <w:rFonts w:asciiTheme="majorHAnsi" w:hAnsiTheme="majorHAnsi" w:cs="Times New Roman"/>
          <w:lang w:val="en-US"/>
        </w:rPr>
        <w:t>world wide</w:t>
      </w:r>
      <w:proofErr w:type="spellEnd"/>
      <w:proofErr w:type="gramEnd"/>
      <w:r w:rsidRPr="00051FD7">
        <w:rPr>
          <w:rFonts w:asciiTheme="majorHAnsi" w:hAnsiTheme="majorHAnsi" w:cs="Times New Roman"/>
          <w:lang w:val="en-US"/>
        </w:rPr>
        <w:t xml:space="preserve">. The program </w:t>
      </w:r>
      <w:proofErr w:type="gramStart"/>
      <w:r w:rsidRPr="00051FD7">
        <w:rPr>
          <w:rFonts w:asciiTheme="majorHAnsi" w:hAnsiTheme="majorHAnsi" w:cs="Times New Roman"/>
          <w:lang w:val="en-US"/>
        </w:rPr>
        <w:t xml:space="preserve">is </w:t>
      </w:r>
      <w:r w:rsidR="007F59E0">
        <w:rPr>
          <w:rFonts w:asciiTheme="majorHAnsi" w:hAnsiTheme="majorHAnsi" w:cs="Times New Roman"/>
          <w:lang w:val="en-US"/>
        </w:rPr>
        <w:t>,</w:t>
      </w:r>
      <w:r w:rsidRPr="00051FD7">
        <w:rPr>
          <w:rFonts w:asciiTheme="majorHAnsi" w:hAnsiTheme="majorHAnsi" w:cs="Times New Roman"/>
          <w:lang w:val="en-US"/>
        </w:rPr>
        <w:t>along</w:t>
      </w:r>
      <w:proofErr w:type="gramEnd"/>
      <w:r w:rsidRPr="00051FD7">
        <w:rPr>
          <w:rFonts w:asciiTheme="majorHAnsi" w:hAnsiTheme="majorHAnsi" w:cs="Times New Roman"/>
          <w:lang w:val="en-US"/>
        </w:rPr>
        <w:t xml:space="preserve"> with the interests of UEMS</w:t>
      </w:r>
      <w:r w:rsidR="007F59E0">
        <w:rPr>
          <w:rFonts w:asciiTheme="majorHAnsi" w:hAnsiTheme="majorHAnsi" w:cs="Times New Roman"/>
          <w:lang w:val="en-US"/>
        </w:rPr>
        <w:t>,</w:t>
      </w:r>
      <w:r w:rsidRPr="00051FD7">
        <w:rPr>
          <w:rFonts w:asciiTheme="majorHAnsi" w:hAnsiTheme="majorHAnsi" w:cs="Times New Roman"/>
          <w:lang w:val="en-US"/>
        </w:rPr>
        <w:t xml:space="preserve"> now having more elements also from specialists training and CME/CPD in addition to basic medical training.</w:t>
      </w:r>
    </w:p>
    <w:p w14:paraId="69FC388E" w14:textId="77777777" w:rsidR="00896C31" w:rsidRPr="007F59E0" w:rsidRDefault="00896C31" w:rsidP="00896C3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i/>
          <w:iCs/>
          <w:lang w:val="en-US"/>
        </w:rPr>
      </w:pPr>
      <w:r w:rsidRPr="007F59E0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C259F3" w:rsidRPr="007F59E0">
        <w:rPr>
          <w:rFonts w:asciiTheme="majorHAnsi" w:hAnsiTheme="majorHAnsi" w:cs="Times New Roman"/>
          <w:i/>
          <w:iCs/>
        </w:rPr>
        <w:t>Any</w:t>
      </w:r>
      <w:proofErr w:type="spellEnd"/>
      <w:r w:rsidR="00C259F3" w:rsidRPr="007F59E0">
        <w:rPr>
          <w:rFonts w:asciiTheme="majorHAnsi" w:hAnsiTheme="majorHAnsi" w:cs="Times New Roman"/>
          <w:i/>
          <w:iCs/>
        </w:rPr>
        <w:t xml:space="preserve"> </w:t>
      </w:r>
      <w:proofErr w:type="spellStart"/>
      <w:r w:rsidR="00C259F3" w:rsidRPr="007F59E0">
        <w:rPr>
          <w:rFonts w:asciiTheme="majorHAnsi" w:hAnsiTheme="majorHAnsi" w:cs="Times New Roman"/>
          <w:i/>
          <w:iCs/>
        </w:rPr>
        <w:t>other</w:t>
      </w:r>
      <w:proofErr w:type="spellEnd"/>
      <w:r w:rsidR="00C259F3" w:rsidRPr="007F59E0">
        <w:rPr>
          <w:rFonts w:asciiTheme="majorHAnsi" w:hAnsiTheme="majorHAnsi" w:cs="Times New Roman"/>
          <w:i/>
          <w:iCs/>
        </w:rPr>
        <w:t xml:space="preserve"> busines</w:t>
      </w:r>
      <w:r w:rsidRPr="007F59E0">
        <w:rPr>
          <w:rFonts w:asciiTheme="majorHAnsi" w:hAnsiTheme="majorHAnsi" w:cs="Times New Roman"/>
          <w:i/>
          <w:iCs/>
        </w:rPr>
        <w:t>s</w:t>
      </w:r>
    </w:p>
    <w:p w14:paraId="70043E43" w14:textId="206BA19B" w:rsidR="00C86715" w:rsidRPr="00051FD7" w:rsidRDefault="00C85D2B" w:rsidP="00896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>There was good discussion about the European Reference Networks and their training elements in relation to CME/CPD.</w:t>
      </w:r>
      <w:r w:rsidR="00C86715" w:rsidRPr="00051FD7">
        <w:rPr>
          <w:rFonts w:asciiTheme="majorHAnsi" w:hAnsiTheme="majorHAnsi" w:cs="Times New Roman"/>
          <w:lang w:val="en-US"/>
        </w:rPr>
        <w:t xml:space="preserve"> </w:t>
      </w:r>
      <w:r w:rsidR="007D0113" w:rsidRPr="00051FD7">
        <w:rPr>
          <w:rFonts w:asciiTheme="majorHAnsi" w:hAnsiTheme="majorHAnsi" w:cs="Times New Roman"/>
          <w:lang w:val="en-US"/>
        </w:rPr>
        <w:t xml:space="preserve">This </w:t>
      </w:r>
      <w:r w:rsidR="005F1BAB" w:rsidRPr="00051FD7">
        <w:rPr>
          <w:rFonts w:asciiTheme="majorHAnsi" w:hAnsiTheme="majorHAnsi" w:cs="Times New Roman"/>
          <w:lang w:val="en-US"/>
        </w:rPr>
        <w:t>links closely with the work of the UEMS Multidisciplinary Joint Committee of Ra</w:t>
      </w:r>
      <w:r w:rsidR="005F1BAB" w:rsidRPr="00051FD7">
        <w:rPr>
          <w:rFonts w:ascii="Calibri" w:hAnsi="Calibri" w:cs="Calibri"/>
          <w:lang w:val="en-US"/>
        </w:rPr>
        <w:t>re and Undiagnosed Diseases.</w:t>
      </w:r>
    </w:p>
    <w:p w14:paraId="59FA6231" w14:textId="531EACE6" w:rsidR="005F1BAB" w:rsidRPr="007F59E0" w:rsidRDefault="00977C55" w:rsidP="005F1BA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i/>
          <w:iCs/>
          <w:lang w:val="en-US"/>
        </w:rPr>
      </w:pPr>
      <w:r w:rsidRPr="00CB19BD">
        <w:rPr>
          <w:rFonts w:asciiTheme="majorHAnsi" w:hAnsiTheme="majorHAnsi" w:cs="Times New Roman"/>
          <w:lang w:val="en-US"/>
        </w:rPr>
        <w:tab/>
      </w:r>
      <w:r w:rsidR="0044134E" w:rsidRPr="007F59E0">
        <w:rPr>
          <w:rFonts w:asciiTheme="majorHAnsi" w:hAnsiTheme="majorHAnsi" w:cs="Times New Roman"/>
          <w:i/>
          <w:iCs/>
        </w:rPr>
        <w:t xml:space="preserve">Next </w:t>
      </w:r>
      <w:proofErr w:type="spellStart"/>
      <w:r w:rsidR="0044134E" w:rsidRPr="007F59E0">
        <w:rPr>
          <w:rFonts w:asciiTheme="majorHAnsi" w:hAnsiTheme="majorHAnsi" w:cs="Times New Roman"/>
          <w:i/>
          <w:iCs/>
        </w:rPr>
        <w:t>meeting</w:t>
      </w:r>
      <w:proofErr w:type="spellEnd"/>
    </w:p>
    <w:p w14:paraId="29307C57" w14:textId="76115E2A" w:rsidR="005F1BAB" w:rsidRPr="00051FD7" w:rsidRDefault="00600220" w:rsidP="007F5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lang w:val="en-US"/>
        </w:rPr>
      </w:pPr>
      <w:proofErr w:type="spellStart"/>
      <w:r w:rsidRPr="00051FD7">
        <w:rPr>
          <w:rFonts w:asciiTheme="majorHAnsi" w:hAnsiTheme="majorHAnsi" w:cs="Times New Roman"/>
        </w:rPr>
        <w:t>April</w:t>
      </w:r>
      <w:proofErr w:type="spellEnd"/>
      <w:r w:rsidRPr="00051FD7">
        <w:rPr>
          <w:rFonts w:asciiTheme="majorHAnsi" w:hAnsiTheme="majorHAnsi" w:cs="Times New Roman"/>
        </w:rPr>
        <w:t xml:space="preserve"> 24, 2020</w:t>
      </w:r>
      <w:r w:rsidR="002D0370" w:rsidRPr="00051FD7">
        <w:rPr>
          <w:rFonts w:asciiTheme="majorHAnsi" w:hAnsiTheme="majorHAnsi" w:cs="Times New Roman"/>
        </w:rPr>
        <w:t xml:space="preserve">, </w:t>
      </w:r>
      <w:proofErr w:type="spellStart"/>
      <w:r w:rsidRPr="00051FD7">
        <w:rPr>
          <w:rFonts w:asciiTheme="majorHAnsi" w:hAnsiTheme="majorHAnsi" w:cs="Times New Roman"/>
        </w:rPr>
        <w:t>Brussels</w:t>
      </w:r>
      <w:proofErr w:type="spellEnd"/>
    </w:p>
    <w:p w14:paraId="7DD7D844" w14:textId="77777777" w:rsidR="005F1BAB" w:rsidRPr="00051FD7" w:rsidRDefault="005B26C0" w:rsidP="00600220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 xml:space="preserve">Dr. </w:t>
      </w:r>
      <w:r w:rsidR="002D0370" w:rsidRPr="00051FD7">
        <w:rPr>
          <w:rFonts w:asciiTheme="majorHAnsi" w:hAnsiTheme="majorHAnsi" w:cs="Times New Roman"/>
          <w:lang w:val="en-US"/>
        </w:rPr>
        <w:t>Hannu Halila</w:t>
      </w:r>
    </w:p>
    <w:p w14:paraId="278B1290" w14:textId="6DCD7394" w:rsidR="00600220" w:rsidRPr="00051FD7" w:rsidRDefault="005B26C0" w:rsidP="00600220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ab/>
      </w:r>
    </w:p>
    <w:p w14:paraId="32307789" w14:textId="0E26490F" w:rsidR="00600220" w:rsidRPr="00051FD7" w:rsidRDefault="00600220" w:rsidP="00600220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>Chairman</w:t>
      </w:r>
      <w:r w:rsidR="005F1BAB" w:rsidRPr="00051FD7">
        <w:rPr>
          <w:rFonts w:asciiTheme="majorHAnsi" w:hAnsiTheme="majorHAnsi" w:cs="Times New Roman"/>
          <w:lang w:val="en-US"/>
        </w:rPr>
        <w:t xml:space="preserve"> of the working group</w:t>
      </w:r>
    </w:p>
    <w:p w14:paraId="1065F022" w14:textId="4B9BE3EC" w:rsidR="005F1BAB" w:rsidRPr="00051FD7" w:rsidRDefault="005F1BAB" w:rsidP="00600220">
      <w:pPr>
        <w:rPr>
          <w:rFonts w:asciiTheme="majorHAnsi" w:hAnsiTheme="majorHAnsi" w:cs="Times New Roman"/>
          <w:lang w:val="en-US"/>
        </w:rPr>
      </w:pPr>
      <w:r w:rsidRPr="00051FD7">
        <w:rPr>
          <w:rFonts w:asciiTheme="majorHAnsi" w:hAnsiTheme="majorHAnsi" w:cs="Times New Roman"/>
          <w:lang w:val="en-US"/>
        </w:rPr>
        <w:t>UEMS Past President</w:t>
      </w:r>
      <w:r w:rsidR="007F59E0">
        <w:rPr>
          <w:rFonts w:asciiTheme="majorHAnsi" w:hAnsiTheme="majorHAnsi" w:cs="Times New Roman"/>
          <w:lang w:val="en-US"/>
        </w:rPr>
        <w:t>, Finland</w:t>
      </w:r>
    </w:p>
    <w:p w14:paraId="70C19920" w14:textId="7315FB85" w:rsidR="005F1BAB" w:rsidRPr="00051FD7" w:rsidRDefault="005F1BAB" w:rsidP="00600220">
      <w:pPr>
        <w:rPr>
          <w:rFonts w:asciiTheme="majorHAnsi" w:hAnsiTheme="majorHAnsi" w:cs="Times New Roman"/>
          <w:lang w:val="en-US"/>
        </w:rPr>
      </w:pPr>
    </w:p>
    <w:p w14:paraId="086699EA" w14:textId="66FBDBF3" w:rsidR="005B26C0" w:rsidRPr="00051FD7" w:rsidRDefault="005B26C0" w:rsidP="005B26C0">
      <w:pPr>
        <w:rPr>
          <w:rFonts w:asciiTheme="majorHAnsi" w:hAnsiTheme="majorHAnsi" w:cs="Times New Roman"/>
          <w:lang w:val="en-US"/>
        </w:rPr>
      </w:pPr>
    </w:p>
    <w:sectPr w:rsidR="005B26C0" w:rsidRPr="00051FD7" w:rsidSect="00D407B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BF62F8"/>
    <w:multiLevelType w:val="hybridMultilevel"/>
    <w:tmpl w:val="75AEF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1F"/>
    <w:rsid w:val="000341D4"/>
    <w:rsid w:val="00051FD7"/>
    <w:rsid w:val="000C648F"/>
    <w:rsid w:val="00196B8B"/>
    <w:rsid w:val="001B7585"/>
    <w:rsid w:val="001E0239"/>
    <w:rsid w:val="001E48AF"/>
    <w:rsid w:val="00266F7E"/>
    <w:rsid w:val="002D0370"/>
    <w:rsid w:val="002F581F"/>
    <w:rsid w:val="003076DB"/>
    <w:rsid w:val="0041282F"/>
    <w:rsid w:val="0044134E"/>
    <w:rsid w:val="004C6F12"/>
    <w:rsid w:val="004E2ED5"/>
    <w:rsid w:val="004F158C"/>
    <w:rsid w:val="00511724"/>
    <w:rsid w:val="0051488F"/>
    <w:rsid w:val="00565EB5"/>
    <w:rsid w:val="005A7D8B"/>
    <w:rsid w:val="005B26C0"/>
    <w:rsid w:val="005C4BF6"/>
    <w:rsid w:val="005E51CD"/>
    <w:rsid w:val="005F1BAB"/>
    <w:rsid w:val="00600220"/>
    <w:rsid w:val="006531C7"/>
    <w:rsid w:val="00664FDD"/>
    <w:rsid w:val="00680500"/>
    <w:rsid w:val="00684418"/>
    <w:rsid w:val="006A0C9D"/>
    <w:rsid w:val="006D0CA8"/>
    <w:rsid w:val="0078049C"/>
    <w:rsid w:val="007D0113"/>
    <w:rsid w:val="007E46CD"/>
    <w:rsid w:val="007F59E0"/>
    <w:rsid w:val="00805E78"/>
    <w:rsid w:val="00806876"/>
    <w:rsid w:val="00812F80"/>
    <w:rsid w:val="00851035"/>
    <w:rsid w:val="008629A6"/>
    <w:rsid w:val="008651FA"/>
    <w:rsid w:val="00896C31"/>
    <w:rsid w:val="009475A2"/>
    <w:rsid w:val="00977133"/>
    <w:rsid w:val="00977C55"/>
    <w:rsid w:val="009D0DD6"/>
    <w:rsid w:val="00A32E22"/>
    <w:rsid w:val="00AB3B6D"/>
    <w:rsid w:val="00AB51D9"/>
    <w:rsid w:val="00AC3FDF"/>
    <w:rsid w:val="00BA7DC4"/>
    <w:rsid w:val="00BB43D9"/>
    <w:rsid w:val="00BB4CAF"/>
    <w:rsid w:val="00BC6F58"/>
    <w:rsid w:val="00C01C1B"/>
    <w:rsid w:val="00C259F3"/>
    <w:rsid w:val="00C85D2B"/>
    <w:rsid w:val="00C86715"/>
    <w:rsid w:val="00CB19BD"/>
    <w:rsid w:val="00D21991"/>
    <w:rsid w:val="00D21DB0"/>
    <w:rsid w:val="00D407BB"/>
    <w:rsid w:val="00E05CC7"/>
    <w:rsid w:val="00E84FC9"/>
    <w:rsid w:val="00F10741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25DC2"/>
  <w14:defaultImageDpi w14:val="300"/>
  <w15:docId w15:val="{76E3F828-659C-7342-879E-B4AB4C46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C4B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2F58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713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7133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C4B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vattuHyperlinkki">
    <w:name w:val="FollowedHyperlink"/>
    <w:basedOn w:val="Kappaleenoletusfontti"/>
    <w:uiPriority w:val="99"/>
    <w:semiHidden/>
    <w:unhideWhenUsed/>
    <w:rsid w:val="006A0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ems.eu/news-and-events/events/upcoming-events/fifth-cme-conferenc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3937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Lääkäriliitto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Halila</dc:creator>
  <cp:keywords/>
  <dc:description/>
  <cp:lastModifiedBy>Hannu Halila</cp:lastModifiedBy>
  <cp:revision>3</cp:revision>
  <dcterms:created xsi:type="dcterms:W3CDTF">2019-10-18T15:20:00Z</dcterms:created>
  <dcterms:modified xsi:type="dcterms:W3CDTF">2019-10-18T15:21:00Z</dcterms:modified>
</cp:coreProperties>
</file>